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558" w:rsidRDefault="00545558">
      <w:pPr>
        <w:rPr>
          <w:rFonts w:ascii="Arial" w:hAnsi="Arial" w:cs="Arial"/>
        </w:rPr>
      </w:pPr>
    </w:p>
    <w:p w:rsidR="00545558" w:rsidRDefault="00545558">
      <w:pPr>
        <w:rPr>
          <w:rFonts w:ascii="Arial" w:hAnsi="Arial" w:cs="Arial"/>
        </w:rPr>
      </w:pPr>
    </w:p>
    <w:p w:rsidR="00545558" w:rsidRDefault="00545558">
      <w:pPr>
        <w:rPr>
          <w:rFonts w:ascii="Arial" w:hAnsi="Arial" w:cs="Arial"/>
        </w:rPr>
      </w:pPr>
    </w:p>
    <w:p w:rsidR="00545558" w:rsidRDefault="00545558">
      <w:pPr>
        <w:rPr>
          <w:rFonts w:ascii="Arial" w:hAnsi="Arial" w:cs="Arial"/>
        </w:rPr>
      </w:pPr>
    </w:p>
    <w:p w:rsidR="00545558" w:rsidRDefault="00545558">
      <w:pPr>
        <w:rPr>
          <w:rFonts w:ascii="Arial" w:hAnsi="Arial" w:cs="Arial"/>
        </w:rPr>
      </w:pPr>
    </w:p>
    <w:p w:rsidR="00545558" w:rsidRDefault="00545558">
      <w:pPr>
        <w:rPr>
          <w:rFonts w:ascii="Arial" w:hAnsi="Arial" w:cs="Arial"/>
        </w:rPr>
      </w:pPr>
    </w:p>
    <w:p w:rsidR="00545558" w:rsidRDefault="00545558">
      <w:pPr>
        <w:rPr>
          <w:rFonts w:ascii="Arial" w:hAnsi="Arial" w:cs="Arial"/>
        </w:rPr>
      </w:pPr>
    </w:p>
    <w:p w:rsidR="00545558" w:rsidRDefault="00545558">
      <w:pPr>
        <w:rPr>
          <w:rFonts w:ascii="Arial" w:hAnsi="Arial" w:cs="Arial"/>
        </w:rPr>
      </w:pPr>
    </w:p>
    <w:p w:rsidR="00545558" w:rsidRDefault="00545558">
      <w:pPr>
        <w:rPr>
          <w:rFonts w:ascii="Arial" w:hAnsi="Arial" w:cs="Arial"/>
        </w:rPr>
      </w:pPr>
    </w:p>
    <w:p w:rsidR="00545558" w:rsidRPr="009B764E" w:rsidRDefault="00545558"/>
    <w:p w:rsidR="00545558" w:rsidRPr="009B764E" w:rsidRDefault="00545558" w:rsidP="00E70612">
      <w:pPr>
        <w:ind w:left="2880" w:firstLine="720"/>
      </w:pPr>
      <w:r>
        <w:t>November 21, 2011</w:t>
      </w:r>
    </w:p>
    <w:p w:rsidR="00545558" w:rsidRPr="009B764E" w:rsidRDefault="00545558" w:rsidP="009B764E">
      <w:pPr>
        <w:jc w:val="center"/>
      </w:pPr>
    </w:p>
    <w:p w:rsidR="00545558" w:rsidRDefault="00545558" w:rsidP="009B764E">
      <w:pPr>
        <w:jc w:val="center"/>
      </w:pPr>
    </w:p>
    <w:p w:rsidR="00545558" w:rsidRPr="009B764E" w:rsidRDefault="00545558" w:rsidP="009B764E">
      <w:pPr>
        <w:jc w:val="center"/>
      </w:pPr>
    </w:p>
    <w:p w:rsidR="00545558" w:rsidRPr="009B764E" w:rsidRDefault="00545558" w:rsidP="002E4CCE">
      <w:pPr>
        <w:outlineLvl w:val="0"/>
      </w:pPr>
      <w:r w:rsidRPr="009B764E">
        <w:t>Mr. Reece McAlister</w:t>
      </w:r>
    </w:p>
    <w:p w:rsidR="00545558" w:rsidRPr="009B764E" w:rsidRDefault="00545558">
      <w:r w:rsidRPr="009B764E">
        <w:t>Executive Secretary</w:t>
      </w:r>
    </w:p>
    <w:p w:rsidR="00545558" w:rsidRPr="009B764E" w:rsidRDefault="00545558">
      <w:r w:rsidRPr="009B764E">
        <w:t>Georgia Public Service Commission</w:t>
      </w:r>
    </w:p>
    <w:p w:rsidR="00545558" w:rsidRPr="009B764E" w:rsidRDefault="00545558">
      <w:r w:rsidRPr="009B764E">
        <w:t>244 Washington Street, S.W.</w:t>
      </w:r>
    </w:p>
    <w:p w:rsidR="00545558" w:rsidRPr="009B764E" w:rsidRDefault="00545558">
      <w:r w:rsidRPr="009B764E">
        <w:t>Atlanta, GA 30334-5701</w:t>
      </w:r>
    </w:p>
    <w:p w:rsidR="00545558" w:rsidRPr="009B764E" w:rsidRDefault="00545558"/>
    <w:p w:rsidR="00545558" w:rsidRDefault="00545558" w:rsidP="009B764E">
      <w:pPr>
        <w:pStyle w:val="BodyText"/>
        <w:ind w:left="720" w:hanging="720"/>
      </w:pPr>
    </w:p>
    <w:p w:rsidR="00545558" w:rsidRPr="00EF4AEC" w:rsidRDefault="00545558" w:rsidP="00F7471C">
      <w:pPr>
        <w:tabs>
          <w:tab w:val="left" w:pos="-1080"/>
          <w:tab w:val="left" w:pos="-720"/>
          <w:tab w:val="left" w:pos="0"/>
          <w:tab w:val="left" w:pos="5760"/>
          <w:tab w:val="left" w:pos="6480"/>
          <w:tab w:val="left" w:pos="8640"/>
        </w:tabs>
        <w:suppressAutoHyphens/>
        <w:jc w:val="both"/>
        <w:rPr>
          <w:b/>
          <w:bCs/>
          <w:spacing w:val="-2"/>
        </w:rPr>
      </w:pPr>
      <w:r>
        <w:rPr>
          <w:b/>
          <w:bCs/>
          <w:spacing w:val="-2"/>
        </w:rPr>
        <w:t>In the Matter of</w:t>
      </w:r>
      <w:r>
        <w:rPr>
          <w:b/>
          <w:bCs/>
          <w:spacing w:val="-2"/>
        </w:rPr>
        <w:tab/>
      </w:r>
      <w:r>
        <w:rPr>
          <w:b/>
          <w:bCs/>
          <w:spacing w:val="-2"/>
        </w:rPr>
        <w:tab/>
      </w:r>
    </w:p>
    <w:p w:rsidR="00545558" w:rsidRDefault="00545558" w:rsidP="00F7471C">
      <w:pPr>
        <w:tabs>
          <w:tab w:val="left" w:pos="-1080"/>
          <w:tab w:val="left" w:pos="-720"/>
          <w:tab w:val="left" w:pos="0"/>
          <w:tab w:val="left" w:pos="5760"/>
          <w:tab w:val="left" w:pos="6480"/>
          <w:tab w:val="left" w:pos="8640"/>
        </w:tabs>
        <w:suppressAutoHyphens/>
        <w:jc w:val="both"/>
        <w:rPr>
          <w:b/>
          <w:bCs/>
          <w:spacing w:val="-2"/>
        </w:rPr>
      </w:pPr>
      <w:r>
        <w:rPr>
          <w:b/>
          <w:bCs/>
          <w:spacing w:val="-2"/>
        </w:rPr>
        <w:tab/>
      </w:r>
      <w:r>
        <w:rPr>
          <w:b/>
          <w:bCs/>
          <w:spacing w:val="-2"/>
        </w:rPr>
        <w:tab/>
      </w:r>
    </w:p>
    <w:p w:rsidR="00545558" w:rsidRDefault="00545558" w:rsidP="00827509">
      <w:pPr>
        <w:tabs>
          <w:tab w:val="left" w:pos="-1080"/>
          <w:tab w:val="left" w:pos="-720"/>
          <w:tab w:val="left" w:pos="0"/>
          <w:tab w:val="left" w:pos="5760"/>
          <w:tab w:val="left" w:pos="6480"/>
          <w:tab w:val="left" w:pos="8640"/>
        </w:tabs>
        <w:suppressAutoHyphens/>
        <w:jc w:val="both"/>
        <w:rPr>
          <w:b/>
          <w:bCs/>
        </w:rPr>
      </w:pPr>
      <w:r>
        <w:rPr>
          <w:b/>
          <w:bCs/>
          <w:spacing w:val="-2"/>
        </w:rPr>
        <w:t xml:space="preserve">Georgia Power Company’s Application for Decertification of </w:t>
      </w:r>
      <w:r>
        <w:rPr>
          <w:b/>
          <w:bCs/>
        </w:rPr>
        <w:t>Plant Branch Units 1 &amp; 2 and Mitchell Unit 4C, Application For Certification of the Power Purchase Agreements with BE Alabama LLC from the Tenaska Lindsay Hill Generation Station and with Southern Power Company from the Harris, West Georgia and Dahlberg Electric Generating Plants and Updated Integrated Resource Plan</w:t>
      </w:r>
    </w:p>
    <w:p w:rsidR="00545558" w:rsidRDefault="00545558" w:rsidP="00F7471C">
      <w:pPr>
        <w:tabs>
          <w:tab w:val="center" w:pos="4680"/>
        </w:tabs>
        <w:suppressAutoHyphens/>
        <w:ind w:left="615" w:hanging="615"/>
        <w:rPr>
          <w:b/>
          <w:bCs/>
        </w:rPr>
      </w:pPr>
    </w:p>
    <w:p w:rsidR="00545558" w:rsidRDefault="00545558" w:rsidP="00F7471C">
      <w:pPr>
        <w:tabs>
          <w:tab w:val="center" w:pos="4680"/>
        </w:tabs>
        <w:suppressAutoHyphens/>
        <w:ind w:left="615" w:hanging="615"/>
        <w:rPr>
          <w:b/>
          <w:bCs/>
        </w:rPr>
      </w:pPr>
      <w:r>
        <w:rPr>
          <w:b/>
          <w:bCs/>
        </w:rPr>
        <w:t>Docket No. 34218</w:t>
      </w:r>
      <w:r>
        <w:rPr>
          <w:b/>
          <w:bCs/>
        </w:rPr>
        <w:tab/>
      </w:r>
      <w:r>
        <w:rPr>
          <w:b/>
          <w:bCs/>
        </w:rPr>
        <w:tab/>
      </w:r>
      <w:r>
        <w:rPr>
          <w:b/>
          <w:bCs/>
        </w:rPr>
        <w:tab/>
      </w:r>
      <w:r>
        <w:rPr>
          <w:b/>
          <w:bCs/>
        </w:rPr>
        <w:tab/>
      </w:r>
    </w:p>
    <w:p w:rsidR="00545558" w:rsidRPr="009B764E" w:rsidRDefault="00545558">
      <w:pPr>
        <w:rPr>
          <w:b/>
          <w:bCs/>
        </w:rPr>
      </w:pPr>
    </w:p>
    <w:p w:rsidR="00545558" w:rsidRDefault="00545558" w:rsidP="003A631A">
      <w:r w:rsidRPr="009B764E">
        <w:t>Dear Mr. McAlister:</w:t>
      </w:r>
    </w:p>
    <w:p w:rsidR="00545558" w:rsidRDefault="00545558" w:rsidP="003A631A"/>
    <w:p w:rsidR="00545558" w:rsidRDefault="00545558" w:rsidP="002D174A">
      <w:pPr>
        <w:jc w:val="both"/>
        <w:rPr>
          <w:b/>
          <w:bCs/>
        </w:rPr>
      </w:pPr>
      <w:r>
        <w:tab/>
      </w:r>
      <w:r w:rsidRPr="003A631A">
        <w:t xml:space="preserve">Enclosed for filing are the original and </w:t>
      </w:r>
      <w:r>
        <w:t>fifteen (15</w:t>
      </w:r>
      <w:r w:rsidRPr="003A631A">
        <w:t xml:space="preserve">) copies of </w:t>
      </w:r>
      <w:r>
        <w:t xml:space="preserve">the </w:t>
      </w:r>
      <w:r w:rsidRPr="004A285A">
        <w:t>Direct Testimony, Exhibits, and Attachments</w:t>
      </w:r>
      <w:r>
        <w:t xml:space="preserve"> of the following witnesses on behalf of the Georgia Public Service Commission Public Interest Advocacy Staff</w:t>
      </w:r>
      <w:r>
        <w:rPr>
          <w:b/>
          <w:bCs/>
        </w:rPr>
        <w:t>:</w:t>
      </w:r>
    </w:p>
    <w:p w:rsidR="00545558" w:rsidRDefault="00545558" w:rsidP="002D174A">
      <w:pPr>
        <w:jc w:val="both"/>
        <w:rPr>
          <w:b/>
          <w:bCs/>
        </w:rPr>
      </w:pPr>
    </w:p>
    <w:p w:rsidR="00545558" w:rsidRPr="001E5AAE" w:rsidRDefault="00545558" w:rsidP="001E5AAE">
      <w:pPr>
        <w:tabs>
          <w:tab w:val="left" w:pos="720"/>
          <w:tab w:val="left" w:pos="1440"/>
          <w:tab w:val="left" w:pos="2160"/>
          <w:tab w:val="left" w:pos="2880"/>
          <w:tab w:val="left" w:pos="3264"/>
        </w:tabs>
        <w:jc w:val="both"/>
      </w:pPr>
      <w:r>
        <w:rPr>
          <w:b/>
          <w:bCs/>
        </w:rPr>
        <w:tab/>
      </w:r>
      <w:r>
        <w:t>Mr. Philip Hayet</w:t>
      </w:r>
      <w:r w:rsidRPr="001E5AAE">
        <w:tab/>
      </w:r>
    </w:p>
    <w:p w:rsidR="00545558" w:rsidRDefault="00545558" w:rsidP="002D174A">
      <w:pPr>
        <w:jc w:val="both"/>
      </w:pPr>
      <w:r>
        <w:rPr>
          <w:b/>
          <w:bCs/>
        </w:rPr>
        <w:tab/>
      </w:r>
      <w:r w:rsidRPr="001E5AAE">
        <w:t xml:space="preserve">Mr. </w:t>
      </w:r>
      <w:r>
        <w:t>Randall Falkenberg</w:t>
      </w:r>
    </w:p>
    <w:p w:rsidR="00545558" w:rsidRDefault="00545558" w:rsidP="002D174A">
      <w:pPr>
        <w:jc w:val="both"/>
      </w:pPr>
      <w:r>
        <w:tab/>
        <w:t>Mr. John Hutts</w:t>
      </w:r>
    </w:p>
    <w:p w:rsidR="00545558" w:rsidRPr="001E5AAE" w:rsidRDefault="00545558" w:rsidP="00F7471C">
      <w:pPr>
        <w:jc w:val="both"/>
      </w:pPr>
      <w:r>
        <w:tab/>
        <w:t xml:space="preserve">The Panel of Mr. Alan Kessler and Mr. Harry Judd </w:t>
      </w:r>
    </w:p>
    <w:p w:rsidR="00545558" w:rsidRPr="009B764E" w:rsidRDefault="00545558" w:rsidP="002D174A">
      <w:pPr>
        <w:jc w:val="both"/>
        <w:rPr>
          <w:b/>
          <w:bCs/>
        </w:rPr>
      </w:pPr>
    </w:p>
    <w:p w:rsidR="00545558" w:rsidRPr="00F54BD4" w:rsidRDefault="00545558" w:rsidP="001E5AAE">
      <w:pPr>
        <w:jc w:val="both"/>
      </w:pPr>
      <w:r>
        <w:tab/>
      </w:r>
      <w:r w:rsidRPr="00F54BD4">
        <w:t>This filing contains certain information that is being filed under the trade secret rules of the Commission.  A redacted version of this filing is also enclosed for public disclosure.</w:t>
      </w:r>
      <w:r>
        <w:t xml:space="preserve"> </w:t>
      </w:r>
      <w:r w:rsidRPr="00F54BD4">
        <w:t>We have furnished copies of a redacted version of this filing to all parties in this docket. An electronic copy of the redacted version of this filing is enclosed.</w:t>
      </w:r>
    </w:p>
    <w:p w:rsidR="00545558" w:rsidRDefault="00545558" w:rsidP="002D174A">
      <w:pPr>
        <w:jc w:val="both"/>
        <w:outlineLvl w:val="0"/>
      </w:pPr>
    </w:p>
    <w:p w:rsidR="00545558" w:rsidRPr="009B764E" w:rsidRDefault="00545558" w:rsidP="002D174A">
      <w:pPr>
        <w:jc w:val="both"/>
        <w:outlineLvl w:val="0"/>
        <w:rPr>
          <w:b/>
          <w:bCs/>
        </w:rPr>
      </w:pPr>
      <w:r>
        <w:tab/>
      </w:r>
      <w:r w:rsidRPr="009B764E">
        <w:t>If you have any questions, please call me at 404-</w:t>
      </w:r>
      <w:r>
        <w:t>657-2795</w:t>
      </w:r>
      <w:r w:rsidRPr="009B764E">
        <w:t xml:space="preserve">. </w:t>
      </w:r>
    </w:p>
    <w:p w:rsidR="00545558" w:rsidRDefault="00545558">
      <w:pPr>
        <w:rPr>
          <w:b/>
          <w:bCs/>
        </w:rPr>
      </w:pPr>
    </w:p>
    <w:p w:rsidR="00545558" w:rsidRDefault="00545558">
      <w:pPr>
        <w:rPr>
          <w:b/>
          <w:bCs/>
        </w:rPr>
      </w:pPr>
    </w:p>
    <w:p w:rsidR="00545558" w:rsidRDefault="00545558" w:rsidP="00E70612">
      <w:pPr>
        <w:ind w:left="3600"/>
      </w:pPr>
    </w:p>
    <w:p w:rsidR="00545558" w:rsidRDefault="00545558" w:rsidP="00E70612">
      <w:pPr>
        <w:ind w:left="3600"/>
      </w:pPr>
    </w:p>
    <w:p w:rsidR="00545558" w:rsidRPr="009B764E" w:rsidRDefault="00545558" w:rsidP="00E70612">
      <w:pPr>
        <w:ind w:left="3600"/>
      </w:pPr>
      <w:r w:rsidRPr="009B764E">
        <w:t>Sincerely,</w:t>
      </w:r>
    </w:p>
    <w:p w:rsidR="00545558" w:rsidRPr="009B764E" w:rsidRDefault="00545558"/>
    <w:p w:rsidR="00545558" w:rsidRPr="009B764E" w:rsidRDefault="00545558"/>
    <w:p w:rsidR="00545558" w:rsidRPr="009B764E" w:rsidRDefault="00545558"/>
    <w:p w:rsidR="00545558" w:rsidRDefault="00545558" w:rsidP="004A285A">
      <w:pPr>
        <w:ind w:left="2880" w:firstLine="720"/>
        <w:outlineLvl w:val="0"/>
      </w:pPr>
      <w:r>
        <w:t>Jeffrey C. Stair</w:t>
      </w:r>
    </w:p>
    <w:p w:rsidR="00545558" w:rsidRDefault="00545558" w:rsidP="004A285A">
      <w:pPr>
        <w:ind w:left="2880" w:firstLine="720"/>
        <w:outlineLvl w:val="0"/>
      </w:pPr>
      <w:r>
        <w:t>Attorney</w:t>
      </w:r>
    </w:p>
    <w:p w:rsidR="00545558" w:rsidRPr="009B764E" w:rsidRDefault="00545558" w:rsidP="004A285A">
      <w:pPr>
        <w:ind w:left="2880" w:firstLine="720"/>
        <w:outlineLvl w:val="0"/>
      </w:pPr>
      <w:r>
        <w:t>Georgia Public Service Commission</w:t>
      </w:r>
    </w:p>
    <w:p w:rsidR="00545558" w:rsidRDefault="00545558" w:rsidP="009B764E">
      <w:r w:rsidRPr="009B764E">
        <w:t>Enclosure</w:t>
      </w:r>
    </w:p>
    <w:p w:rsidR="00545558" w:rsidRPr="00077FD1" w:rsidRDefault="00545558" w:rsidP="001E5AAE">
      <w:r>
        <w:t>cc:</w:t>
      </w:r>
      <w:r>
        <w:tab/>
        <w:t>All Parties of Record</w:t>
      </w:r>
    </w:p>
    <w:p w:rsidR="00545558" w:rsidRPr="009B764E" w:rsidRDefault="00545558" w:rsidP="009B764E">
      <w:pPr>
        <w:rPr>
          <w:b/>
          <w:bCs/>
        </w:rPr>
      </w:pPr>
    </w:p>
    <w:sectPr w:rsidR="00545558" w:rsidRPr="009B764E" w:rsidSect="00F54BD4">
      <w:pgSz w:w="12240" w:h="15840" w:code="1"/>
      <w:pgMar w:top="1440" w:right="1440" w:bottom="1440" w:left="1440" w:header="576" w:footer="576"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2958"/>
    <w:rsid w:val="00077FD1"/>
    <w:rsid w:val="00080495"/>
    <w:rsid w:val="001A552F"/>
    <w:rsid w:val="001A6D90"/>
    <w:rsid w:val="001C4F54"/>
    <w:rsid w:val="001C712A"/>
    <w:rsid w:val="001E5AAE"/>
    <w:rsid w:val="002D174A"/>
    <w:rsid w:val="002E4CCE"/>
    <w:rsid w:val="003A631A"/>
    <w:rsid w:val="003E1837"/>
    <w:rsid w:val="004A285A"/>
    <w:rsid w:val="004E1B19"/>
    <w:rsid w:val="00545558"/>
    <w:rsid w:val="00585326"/>
    <w:rsid w:val="0066516D"/>
    <w:rsid w:val="006C211F"/>
    <w:rsid w:val="006F52CF"/>
    <w:rsid w:val="00776C17"/>
    <w:rsid w:val="00827509"/>
    <w:rsid w:val="00852C99"/>
    <w:rsid w:val="00891D8C"/>
    <w:rsid w:val="00900F72"/>
    <w:rsid w:val="0090665E"/>
    <w:rsid w:val="009B764E"/>
    <w:rsid w:val="00B0039B"/>
    <w:rsid w:val="00B365AB"/>
    <w:rsid w:val="00B56FAE"/>
    <w:rsid w:val="00BD2958"/>
    <w:rsid w:val="00D21E30"/>
    <w:rsid w:val="00D50C20"/>
    <w:rsid w:val="00DD528A"/>
    <w:rsid w:val="00E5134A"/>
    <w:rsid w:val="00E603D5"/>
    <w:rsid w:val="00E70612"/>
    <w:rsid w:val="00ED642D"/>
    <w:rsid w:val="00EF4AEC"/>
    <w:rsid w:val="00F54BD4"/>
    <w:rsid w:val="00F7471C"/>
    <w:rsid w:val="00FA647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F72"/>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00F72"/>
    <w:rPr>
      <w:b/>
      <w:bCs/>
    </w:rPr>
  </w:style>
  <w:style w:type="character" w:customStyle="1" w:styleId="BodyTextChar">
    <w:name w:val="Body Text Char"/>
    <w:basedOn w:val="DefaultParagraphFont"/>
    <w:link w:val="BodyText"/>
    <w:uiPriority w:val="99"/>
    <w:semiHidden/>
    <w:rsid w:val="008D7A9A"/>
    <w:rPr>
      <w:sz w:val="24"/>
      <w:szCs w:val="24"/>
    </w:rPr>
  </w:style>
  <w:style w:type="paragraph" w:styleId="BalloonText">
    <w:name w:val="Balloon Text"/>
    <w:basedOn w:val="Normal"/>
    <w:link w:val="BalloonTextChar"/>
    <w:uiPriority w:val="99"/>
    <w:semiHidden/>
    <w:rsid w:val="00900F72"/>
    <w:rPr>
      <w:rFonts w:ascii="Tahoma" w:hAnsi="Tahoma" w:cs="Tahoma"/>
      <w:sz w:val="16"/>
      <w:szCs w:val="16"/>
    </w:rPr>
  </w:style>
  <w:style w:type="character" w:customStyle="1" w:styleId="BalloonTextChar">
    <w:name w:val="Balloon Text Char"/>
    <w:basedOn w:val="DefaultParagraphFont"/>
    <w:link w:val="BalloonText"/>
    <w:uiPriority w:val="99"/>
    <w:semiHidden/>
    <w:rsid w:val="008D7A9A"/>
    <w:rPr>
      <w:sz w:val="0"/>
      <w:szCs w:val="0"/>
    </w:rPr>
  </w:style>
  <w:style w:type="paragraph" w:styleId="DocumentMap">
    <w:name w:val="Document Map"/>
    <w:basedOn w:val="Normal"/>
    <w:link w:val="DocumentMapChar"/>
    <w:uiPriority w:val="99"/>
    <w:semiHidden/>
    <w:rsid w:val="002E4CC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8D7A9A"/>
    <w:rP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2</Pages>
  <Words>218</Words>
  <Characters>1244</Characters>
  <Application>Microsoft Office Outlook</Application>
  <DocSecurity>0</DocSecurity>
  <Lines>0</Lines>
  <Paragraphs>0</Paragraphs>
  <ScaleCrop>false</ScaleCrop>
  <Company>GAPSC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October 14, 2004</dc:title>
  <dc:subject/>
  <dc:creator>shereek</dc:creator>
  <cp:keywords/>
  <dc:description/>
  <cp:lastModifiedBy>annmc</cp:lastModifiedBy>
  <cp:revision>3</cp:revision>
  <cp:lastPrinted>2011-11-21T20:51:00Z</cp:lastPrinted>
  <dcterms:created xsi:type="dcterms:W3CDTF">2011-11-21T20:15:00Z</dcterms:created>
  <dcterms:modified xsi:type="dcterms:W3CDTF">2011-11-21T20:52:00Z</dcterms:modified>
</cp:coreProperties>
</file>